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2" w:rsidRDefault="005867C3" w:rsidP="00505DD3">
      <w:pPr>
        <w:jc w:val="center"/>
        <w:rPr>
          <w:lang w:val="en-US"/>
        </w:rPr>
      </w:pPr>
      <w:r>
        <w:rPr>
          <w:lang w:val="en-US"/>
        </w:rPr>
        <w:t>TÀI LIỆU THAM KHẢO NỘI DUNG THI KIẾN THỨC VỀ ATVSLĐ</w:t>
      </w:r>
    </w:p>
    <w:p w:rsidR="005867C3" w:rsidRDefault="005867C3" w:rsidP="00505DD3">
      <w:pPr>
        <w:jc w:val="both"/>
        <w:rPr>
          <w:lang w:val="en-US"/>
        </w:rPr>
      </w:pPr>
    </w:p>
    <w:p w:rsidR="005867C3" w:rsidRDefault="005867C3" w:rsidP="00505DD3">
      <w:pPr>
        <w:jc w:val="both"/>
        <w:rPr>
          <w:lang w:val="en-US"/>
        </w:rPr>
      </w:pPr>
      <w:r>
        <w:rPr>
          <w:lang w:val="en-US"/>
        </w:rPr>
        <w:t>1. Luật ATVSLĐ năm 2015</w:t>
      </w:r>
    </w:p>
    <w:p w:rsidR="005867C3" w:rsidRDefault="005867C3" w:rsidP="00505DD3">
      <w:pPr>
        <w:jc w:val="both"/>
        <w:rPr>
          <w:lang w:val="en-US"/>
        </w:rPr>
      </w:pPr>
      <w:r>
        <w:rPr>
          <w:lang w:val="en-US"/>
        </w:rPr>
        <w:t xml:space="preserve">2. Bộ luật </w:t>
      </w:r>
      <w:proofErr w:type="gramStart"/>
      <w:r>
        <w:rPr>
          <w:lang w:val="en-US"/>
        </w:rPr>
        <w:t>lao</w:t>
      </w:r>
      <w:proofErr w:type="gramEnd"/>
      <w:r>
        <w:rPr>
          <w:lang w:val="en-US"/>
        </w:rPr>
        <w:t xml:space="preserve"> động 2019</w:t>
      </w:r>
    </w:p>
    <w:p w:rsidR="005867C3" w:rsidRDefault="005867C3" w:rsidP="00505DD3">
      <w:pPr>
        <w:jc w:val="both"/>
        <w:rPr>
          <w:szCs w:val="28"/>
          <w:lang w:val="pt-PT" w:eastAsia="vi-VN"/>
        </w:rPr>
      </w:pPr>
      <w:r>
        <w:rPr>
          <w:lang w:val="en-US"/>
        </w:rPr>
        <w:t xml:space="preserve">3. </w:t>
      </w:r>
      <w:r>
        <w:rPr>
          <w:szCs w:val="28"/>
          <w:lang w:val="pt-PT" w:eastAsia="vi-VN"/>
        </w:rPr>
        <w:t xml:space="preserve">Nghị định 88/2015/NĐ-CP quy định xử phạt </w:t>
      </w:r>
      <w:proofErr w:type="gramStart"/>
      <w:r>
        <w:rPr>
          <w:szCs w:val="28"/>
          <w:lang w:val="pt-PT" w:eastAsia="vi-VN"/>
        </w:rPr>
        <w:t>vi</w:t>
      </w:r>
      <w:proofErr w:type="gramEnd"/>
      <w:r>
        <w:rPr>
          <w:szCs w:val="28"/>
          <w:lang w:val="pt-PT" w:eastAsia="vi-VN"/>
        </w:rPr>
        <w:t xml:space="preserve"> phạm hành chính trong lĩnh vực lao động, bảo biểm...</w:t>
      </w:r>
    </w:p>
    <w:p w:rsidR="0004574F" w:rsidRDefault="0004574F" w:rsidP="00505DD3">
      <w:pPr>
        <w:jc w:val="both"/>
        <w:rPr>
          <w:rFonts w:eastAsia="Arial" w:cs="Times New Roman"/>
          <w:color w:val="000000"/>
          <w:lang w:val="en-US"/>
        </w:rPr>
      </w:pPr>
      <w:r>
        <w:rPr>
          <w:szCs w:val="28"/>
          <w:lang w:val="pt-PT" w:eastAsia="vi-VN"/>
        </w:rPr>
        <w:t xml:space="preserve">4. Nghị định 37/2016/NĐ-CP </w:t>
      </w:r>
      <w:r w:rsidRPr="00D20F5B">
        <w:rPr>
          <w:rFonts w:eastAsia="Arial" w:cs="Times New Roman"/>
          <w:color w:val="000000"/>
        </w:rPr>
        <w:t>quy định chi Tiết và hướng dẫn thi hành một số Điều của Luật an toàn, vệ sinh lao động về bảo hiểm tai nạn lao động, bệnh nghề nghiệp</w:t>
      </w:r>
    </w:p>
    <w:p w:rsidR="00CC57EC" w:rsidRPr="00CC57EC" w:rsidRDefault="00CC57EC" w:rsidP="00505DD3">
      <w:pPr>
        <w:jc w:val="both"/>
        <w:rPr>
          <w:rFonts w:asciiTheme="majorHAnsi" w:hAnsiTheme="majorHAnsi" w:cstheme="majorHAnsi"/>
          <w:szCs w:val="28"/>
          <w:lang w:val="en-US"/>
        </w:rPr>
      </w:pPr>
      <w:r>
        <w:rPr>
          <w:rFonts w:asciiTheme="majorHAnsi" w:hAnsiTheme="majorHAnsi" w:cstheme="majorHAnsi"/>
          <w:szCs w:val="28"/>
          <w:lang w:val="en-US"/>
        </w:rPr>
        <w:t xml:space="preserve">5. Nghị định </w:t>
      </w:r>
      <w:r w:rsidRPr="00CC57EC">
        <w:rPr>
          <w:rFonts w:asciiTheme="majorHAnsi" w:hAnsiTheme="majorHAnsi" w:cstheme="majorHAnsi"/>
          <w:szCs w:val="28"/>
        </w:rPr>
        <w:t>44/2016/NĐ-CP</w:t>
      </w:r>
      <w:r w:rsidRPr="00CC57EC">
        <w:rPr>
          <w:rFonts w:asciiTheme="majorHAnsi" w:hAnsiTheme="majorHAnsi" w:cstheme="majorHAnsi"/>
          <w:szCs w:val="28"/>
          <w:lang w:val="en-US"/>
        </w:rPr>
        <w:t xml:space="preserve"> </w:t>
      </w:r>
      <w:r w:rsidRPr="00CC57EC">
        <w:rPr>
          <w:rFonts w:eastAsia="Arial" w:cs="Times New Roman"/>
          <w:szCs w:val="28"/>
        </w:rPr>
        <w:t xml:space="preserve">quy định chi tiết một số Điều của Luật an toàn, vệ sinh </w:t>
      </w:r>
      <w:proofErr w:type="gramStart"/>
      <w:r w:rsidRPr="00CC57EC">
        <w:rPr>
          <w:rFonts w:eastAsia="Arial" w:cs="Times New Roman"/>
          <w:szCs w:val="28"/>
        </w:rPr>
        <w:t>lao</w:t>
      </w:r>
      <w:proofErr w:type="gramEnd"/>
      <w:r w:rsidRPr="00CC57EC">
        <w:rPr>
          <w:rFonts w:eastAsia="Arial" w:cs="Times New Roman"/>
          <w:szCs w:val="28"/>
        </w:rPr>
        <w:t xml:space="preserve"> động về hoạt động kiểm định kỹ thuật an toàn lao động; huấn luyện an toàn, vệ sinh lao động và quan trắc môi trường lao động.</w:t>
      </w:r>
    </w:p>
    <w:p w:rsidR="005867C3" w:rsidRDefault="00CC57EC" w:rsidP="00505DD3">
      <w:pPr>
        <w:jc w:val="both"/>
        <w:rPr>
          <w:lang w:val="pt-PT"/>
        </w:rPr>
      </w:pPr>
      <w:r>
        <w:rPr>
          <w:lang w:val="pt-PT"/>
        </w:rPr>
        <w:t>6</w:t>
      </w:r>
      <w:r w:rsidR="005867C3" w:rsidRPr="0004574F">
        <w:rPr>
          <w:lang w:val="pt-PT"/>
        </w:rPr>
        <w:t xml:space="preserve">. </w:t>
      </w:r>
      <w:r w:rsidR="005867C3">
        <w:rPr>
          <w:lang w:val="pt-PT"/>
        </w:rPr>
        <w:t>Thông tư 25/2013</w:t>
      </w:r>
      <w:r>
        <w:rPr>
          <w:lang w:val="pt-PT"/>
        </w:rPr>
        <w:t>/TT-BLĐTBXH</w:t>
      </w:r>
      <w:r w:rsidR="005867C3">
        <w:rPr>
          <w:lang w:val="pt-PT"/>
        </w:rPr>
        <w:t xml:space="preserve"> </w:t>
      </w:r>
      <w:r w:rsidR="00505DD3">
        <w:rPr>
          <w:lang w:val="pt-PT"/>
        </w:rPr>
        <w:t xml:space="preserve">của Bộ Lao động Thương binh và Xã hội </w:t>
      </w:r>
      <w:r w:rsidR="005867C3">
        <w:rPr>
          <w:lang w:val="pt-PT"/>
        </w:rPr>
        <w:t>hướng dẫn thực hiện chế độ bồi dưỡng bằng hiện vật</w:t>
      </w:r>
    </w:p>
    <w:p w:rsidR="007F2A21" w:rsidRPr="0004574F" w:rsidRDefault="007F2A21" w:rsidP="00505DD3">
      <w:pPr>
        <w:jc w:val="both"/>
        <w:rPr>
          <w:lang w:val="pt-PT"/>
        </w:rPr>
      </w:pPr>
      <w:r>
        <w:rPr>
          <w:lang w:val="pt-PT"/>
        </w:rPr>
        <w:t xml:space="preserve">7. </w:t>
      </w:r>
      <w:r w:rsidRPr="00766887">
        <w:rPr>
          <w:szCs w:val="28"/>
          <w:shd w:val="clear" w:color="auto" w:fill="FFFFFF"/>
        </w:rPr>
        <w:t>Thông tư 04/2014</w:t>
      </w:r>
      <w:r w:rsidRPr="00BA69F5">
        <w:rPr>
          <w:szCs w:val="28"/>
          <w:shd w:val="clear" w:color="auto" w:fill="FFFFFF"/>
          <w:lang w:val="pl-PL"/>
        </w:rPr>
        <w:t xml:space="preserve">/TT-BLĐTBXH </w:t>
      </w:r>
      <w:r>
        <w:rPr>
          <w:lang w:val="pt-PT"/>
        </w:rPr>
        <w:t xml:space="preserve">của Bộ Lao động Thương binh và Xã hội </w:t>
      </w:r>
      <w:r w:rsidRPr="00BA69F5">
        <w:rPr>
          <w:szCs w:val="28"/>
          <w:shd w:val="clear" w:color="auto" w:fill="FFFFFF"/>
          <w:lang w:val="pl-PL"/>
        </w:rPr>
        <w:t>hướng dẫn thực hiện</w:t>
      </w:r>
      <w:r w:rsidRPr="00766887">
        <w:rPr>
          <w:szCs w:val="28"/>
          <w:shd w:val="clear" w:color="auto" w:fill="FFFFFF"/>
        </w:rPr>
        <w:t xml:space="preserve"> p</w:t>
      </w:r>
      <w:r w:rsidRPr="00BA69F5">
        <w:rPr>
          <w:szCs w:val="28"/>
          <w:shd w:val="clear" w:color="auto" w:fill="FFFFFF"/>
          <w:lang w:val="pl-PL"/>
        </w:rPr>
        <w:t xml:space="preserve">hương tiện bảo vệ cá nhân </w:t>
      </w:r>
      <w:r>
        <w:rPr>
          <w:szCs w:val="28"/>
          <w:shd w:val="clear" w:color="auto" w:fill="FFFFFF"/>
          <w:lang w:val="pl-PL"/>
        </w:rPr>
        <w:t xml:space="preserve"> </w:t>
      </w:r>
    </w:p>
    <w:p w:rsidR="00CC57EC" w:rsidRPr="00505DD3" w:rsidRDefault="007F2A21" w:rsidP="00505DD3">
      <w:pPr>
        <w:jc w:val="both"/>
        <w:rPr>
          <w:rFonts w:eastAsia="Calibri"/>
          <w:szCs w:val="28"/>
          <w:lang w:val="pt-PT"/>
        </w:rPr>
      </w:pPr>
      <w:r>
        <w:rPr>
          <w:lang w:val="nl-NL"/>
        </w:rPr>
        <w:t>8</w:t>
      </w:r>
      <w:r w:rsidR="00CC57EC">
        <w:rPr>
          <w:lang w:val="nl-NL"/>
        </w:rPr>
        <w:t>. H</w:t>
      </w:r>
      <w:r w:rsidR="005867C3" w:rsidRPr="00F11CC0">
        <w:rPr>
          <w:lang w:val="nl-NL"/>
        </w:rPr>
        <w:t xml:space="preserve">ướng dẫn </w:t>
      </w:r>
      <w:r w:rsidR="005867C3" w:rsidRPr="00A04282">
        <w:t>số</w:t>
      </w:r>
      <w:r w:rsidR="005867C3">
        <w:t xml:space="preserve"> 1</w:t>
      </w:r>
      <w:r w:rsidR="005867C3" w:rsidRPr="00A04282">
        <w:t>8</w:t>
      </w:r>
      <w:r w:rsidR="005867C3">
        <w:t>4</w:t>
      </w:r>
      <w:r w:rsidR="005867C3" w:rsidRPr="00A04282">
        <w:t>0</w:t>
      </w:r>
      <w:r w:rsidR="005867C3">
        <w:t>/HD-TLĐ ngày 04</w:t>
      </w:r>
      <w:r w:rsidR="005867C3" w:rsidRPr="00A04282">
        <w:t>/1</w:t>
      </w:r>
      <w:r w:rsidR="005867C3">
        <w:t>2</w:t>
      </w:r>
      <w:r w:rsidR="005867C3" w:rsidRPr="00A04282">
        <w:t>/201</w:t>
      </w:r>
      <w:r w:rsidR="005867C3">
        <w:t>3</w:t>
      </w:r>
      <w:r w:rsidR="005867C3" w:rsidRPr="00F11CC0">
        <w:rPr>
          <w:lang w:val="nl-NL"/>
        </w:rPr>
        <w:t xml:space="preserve"> của </w:t>
      </w:r>
      <w:r w:rsidR="005867C3" w:rsidRPr="00A04282">
        <w:t>Tổng Liên đoàn Lao động Việt Nam hướng dẫn</w:t>
      </w:r>
      <w:r w:rsidR="005867C3" w:rsidRPr="00F11CC0">
        <w:rPr>
          <w:lang w:val="nl-NL"/>
        </w:rPr>
        <w:t xml:space="preserve"> </w:t>
      </w:r>
      <w:r w:rsidR="005867C3" w:rsidRPr="00A04282">
        <w:rPr>
          <w:szCs w:val="28"/>
        </w:rPr>
        <w:t>về việc</w:t>
      </w:r>
      <w:r w:rsidR="005867C3" w:rsidRPr="00A04282">
        <w:rPr>
          <w:rFonts w:eastAsia="Calibri"/>
          <w:szCs w:val="28"/>
        </w:rPr>
        <w:t xml:space="preserve"> </w:t>
      </w:r>
      <w:r w:rsidR="005867C3">
        <w:rPr>
          <w:rFonts w:eastAsia="Calibri"/>
          <w:szCs w:val="28"/>
        </w:rPr>
        <w:t>thực hiện quyền và trách nhiệm của công đoàn trong thương lượng, ký kết thỏa ước lao động tập thể</w:t>
      </w:r>
      <w:r w:rsidR="00505DD3" w:rsidRPr="00505DD3">
        <w:rPr>
          <w:rFonts w:eastAsia="Calibri"/>
          <w:szCs w:val="28"/>
          <w:lang w:val="pt-PT"/>
        </w:rPr>
        <w:t xml:space="preserve"> (</w:t>
      </w:r>
      <w:r w:rsidR="00CC57EC" w:rsidRPr="00505DD3">
        <w:rPr>
          <w:rFonts w:eastAsia="Calibri"/>
          <w:szCs w:val="28"/>
          <w:lang w:val="pt-PT"/>
        </w:rPr>
        <w:t xml:space="preserve">Hoặc Quy định số 275/QĐ-CĐĐS ngày 04/9/2015 của Công đoàn ĐSVN  </w:t>
      </w:r>
      <w:r w:rsidR="00CC57EC" w:rsidRPr="00CC57EC">
        <w:rPr>
          <w:rFonts w:eastAsia="Arial" w:cs="Times New Roman"/>
          <w:szCs w:val="28"/>
        </w:rPr>
        <w:t>về việc đánh giá chất lượng thương lượng tập thể, ký kết và thực hiện thỏa ước lao động tập thể</w:t>
      </w:r>
      <w:r w:rsidR="00505DD3" w:rsidRPr="00505DD3">
        <w:rPr>
          <w:rFonts w:eastAsia="Arial" w:cs="Times New Roman"/>
          <w:szCs w:val="28"/>
          <w:lang w:val="pt-PT"/>
        </w:rPr>
        <w:t>)</w:t>
      </w:r>
    </w:p>
    <w:p w:rsidR="005867C3" w:rsidRDefault="007F2A21" w:rsidP="00505DD3">
      <w:pPr>
        <w:jc w:val="both"/>
        <w:rPr>
          <w:lang w:val="nl-NL"/>
        </w:rPr>
      </w:pPr>
      <w:r>
        <w:rPr>
          <w:lang w:val="nl-NL"/>
        </w:rPr>
        <w:t>9</w:t>
      </w:r>
      <w:r w:rsidR="00CC57EC">
        <w:rPr>
          <w:lang w:val="nl-NL"/>
        </w:rPr>
        <w:t xml:space="preserve">. </w:t>
      </w:r>
      <w:r w:rsidR="005867C3">
        <w:rPr>
          <w:rFonts w:eastAsia="Arial" w:cs="Times New Roman"/>
          <w:lang w:val="nl-NL"/>
        </w:rPr>
        <w:t xml:space="preserve">Hướng dẫn số 08/HD-CĐĐS ngày 30/7/2019 của Công đoàn </w:t>
      </w:r>
      <w:r w:rsidR="00CC57EC">
        <w:rPr>
          <w:lang w:val="nl-NL"/>
        </w:rPr>
        <w:t>ĐSVN</w:t>
      </w:r>
      <w:r w:rsidR="00505DD3">
        <w:rPr>
          <w:lang w:val="nl-NL"/>
        </w:rPr>
        <w:t xml:space="preserve"> về việc công đoàn các cấp tham gia công tác ATVSLĐ</w:t>
      </w:r>
    </w:p>
    <w:p w:rsidR="00CC57EC" w:rsidRPr="00CC57EC" w:rsidRDefault="007F2A21" w:rsidP="00505DD3">
      <w:pPr>
        <w:jc w:val="both"/>
        <w:rPr>
          <w:lang w:val="nl-NL"/>
        </w:rPr>
      </w:pPr>
      <w:r>
        <w:rPr>
          <w:bCs/>
          <w:szCs w:val="28"/>
          <w:lang w:val="nl-NL"/>
        </w:rPr>
        <w:t>10</w:t>
      </w:r>
      <w:r w:rsidR="00505DD3">
        <w:rPr>
          <w:bCs/>
          <w:szCs w:val="28"/>
          <w:lang w:val="nl-NL"/>
        </w:rPr>
        <w:t xml:space="preserve">. </w:t>
      </w:r>
      <w:r w:rsidR="00CC57EC" w:rsidRPr="00CC57EC">
        <w:rPr>
          <w:bCs/>
          <w:szCs w:val="28"/>
          <w:lang w:val="pl-PL"/>
        </w:rPr>
        <w:t xml:space="preserve">Công văn 153/CĐĐS ngày 19/8/2020 </w:t>
      </w:r>
      <w:r w:rsidR="00505DD3">
        <w:rPr>
          <w:rFonts w:eastAsia="Arial" w:cs="Times New Roman"/>
          <w:lang w:val="nl-NL"/>
        </w:rPr>
        <w:t xml:space="preserve">của Công đoàn </w:t>
      </w:r>
      <w:r w:rsidR="00505DD3">
        <w:rPr>
          <w:lang w:val="nl-NL"/>
        </w:rPr>
        <w:t xml:space="preserve">ĐSVN </w:t>
      </w:r>
      <w:r w:rsidR="00CC57EC" w:rsidRPr="00CC57EC">
        <w:rPr>
          <w:szCs w:val="24"/>
          <w:lang w:val="pl-PL"/>
        </w:rPr>
        <w:t>V/v quản lý hồ sơ và báo cáo số liệu TNLĐ</w:t>
      </w:r>
    </w:p>
    <w:sectPr w:rsidR="00CC57EC" w:rsidRPr="00CC57EC" w:rsidSect="004A20F5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67C3"/>
    <w:rsid w:val="0004574F"/>
    <w:rsid w:val="003A55CF"/>
    <w:rsid w:val="004A20F5"/>
    <w:rsid w:val="00505DD3"/>
    <w:rsid w:val="005867C3"/>
    <w:rsid w:val="006208C2"/>
    <w:rsid w:val="007F2A21"/>
    <w:rsid w:val="00934B75"/>
    <w:rsid w:val="00CC57EC"/>
    <w:rsid w:val="00FD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/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C3"/>
    <w:pPr>
      <w:ind w:left="720"/>
      <w:contextualSpacing/>
    </w:pPr>
  </w:style>
  <w:style w:type="character" w:customStyle="1" w:styleId="normalchar">
    <w:name w:val="normal__char"/>
    <w:uiPriority w:val="99"/>
    <w:rsid w:val="00045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2021-07-29T03:43:00Z</dcterms:created>
  <dcterms:modified xsi:type="dcterms:W3CDTF">2021-07-29T06:45:00Z</dcterms:modified>
</cp:coreProperties>
</file>